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黑体"/>
          <w:bCs/>
          <w:sz w:val="32"/>
          <w:szCs w:val="32"/>
          <w:lang w:val="zh-CN"/>
        </w:rPr>
      </w:pPr>
      <w:r>
        <w:rPr>
          <w:rFonts w:hint="eastAsia" w:ascii="仿宋_GB2312" w:eastAsia="仿宋_GB2312" w:cs="黑体"/>
          <w:bCs/>
          <w:sz w:val="32"/>
          <w:szCs w:val="32"/>
          <w:lang w:val="zh-CN"/>
        </w:rPr>
        <w:t>附件：</w:t>
      </w:r>
    </w:p>
    <w:p>
      <w:pPr>
        <w:ind w:firstLine="640" w:firstLineChars="200"/>
        <w:rPr>
          <w:rFonts w:hint="eastAsia" w:ascii="仿宋_GB2312" w:eastAsia="仿宋_GB2312" w:cs="黑体"/>
          <w:bCs/>
          <w:sz w:val="32"/>
          <w:szCs w:val="32"/>
          <w:lang w:val="zh-CN"/>
        </w:rPr>
      </w:pPr>
    </w:p>
    <w:p>
      <w:pPr>
        <w:jc w:val="center"/>
        <w:rPr>
          <w:rFonts w:hint="eastAsia" w:ascii="方正小标宋简体" w:eastAsia="方正小标宋简体" w:cs="黑体"/>
          <w:bCs/>
          <w:sz w:val="36"/>
          <w:szCs w:val="32"/>
          <w:lang w:val="zh-CN"/>
        </w:rPr>
      </w:pPr>
      <w:r>
        <w:rPr>
          <w:rFonts w:hint="eastAsia" w:ascii="方正小标宋简体" w:eastAsia="方正小标宋简体" w:cs="黑体"/>
          <w:bCs/>
          <w:sz w:val="36"/>
          <w:szCs w:val="32"/>
          <w:lang w:val="en-US" w:eastAsia="zh-CN"/>
        </w:rPr>
        <w:t>2021年</w:t>
      </w:r>
      <w:r>
        <w:rPr>
          <w:rFonts w:hint="eastAsia" w:ascii="方正小标宋简体" w:eastAsia="方正小标宋简体" w:cs="黑体"/>
          <w:bCs/>
          <w:sz w:val="36"/>
          <w:szCs w:val="32"/>
          <w:lang w:val="zh-CN"/>
        </w:rPr>
        <w:t>“山西最美科技工作者”名单（</w:t>
      </w:r>
      <w:r>
        <w:rPr>
          <w:rFonts w:hint="eastAsia" w:ascii="方正小标宋简体" w:eastAsia="方正小标宋简体" w:cs="黑体"/>
          <w:bCs/>
          <w:sz w:val="36"/>
          <w:szCs w:val="32"/>
          <w:lang w:val="en-US" w:eastAsia="zh-CN"/>
        </w:rPr>
        <w:t>67</w:t>
      </w:r>
      <w:r>
        <w:rPr>
          <w:rFonts w:hint="eastAsia" w:ascii="方正小标宋简体" w:eastAsia="方正小标宋简体" w:cs="黑体"/>
          <w:bCs/>
          <w:sz w:val="36"/>
          <w:szCs w:val="32"/>
          <w:lang w:val="zh-CN"/>
        </w:rPr>
        <w:t>名）</w:t>
      </w:r>
    </w:p>
    <w:p>
      <w:pPr>
        <w:jc w:val="center"/>
        <w:rPr>
          <w:rFonts w:hint="eastAsia" w:ascii="方正小标宋简体" w:eastAsia="方正小标宋简体" w:cs="黑体"/>
          <w:b/>
          <w:bCs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（按姓氏笔画排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zh-CN" w:eastAsia="zh-CN"/>
        </w:rPr>
        <w:t>序）</w:t>
      </w:r>
    </w:p>
    <w:p>
      <w:pPr>
        <w:jc w:val="both"/>
        <w:rPr>
          <w:rFonts w:hint="eastAsia" w:ascii="方正小标宋简体" w:eastAsia="方正小标宋简体" w:cs="黑体"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一、科研、教育类 （12名</w:t>
      </w:r>
      <w:r>
        <w:rPr>
          <w:rFonts w:hint="eastAsia" w:ascii="方正小标宋简体" w:eastAsia="方正小标宋简体" w:cs="黑体"/>
          <w:bCs/>
          <w:sz w:val="32"/>
          <w:szCs w:val="32"/>
          <w:lang w:val="zh-CN"/>
        </w:rPr>
        <w:t>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王志军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长治学院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申有义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山西省煤炭地质物探测绘院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闫献国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太原科技大学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毕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山西省测绘地理信息院卫星导航定位中心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李世刚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阳泉市第十中学校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李晓红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陵川县第一中学校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李晓霞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临汾市解放路小学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山西工程技术学院</w:t>
      </w:r>
    </w:p>
    <w:p>
      <w:pPr>
        <w:numPr>
          <w:ilvl w:val="0"/>
          <w:numId w:val="0"/>
        </w:numPr>
        <w:ind w:left="1920" w:leftChars="0" w:hanging="1920" w:hangingChars="6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陈召英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晋能控股煤与煤层气共采国家重点实验室科研项目实施推进办公室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屯留区职业高级中学校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赵伟光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阳泉市矿区段家背小学校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邵秀英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太原师范学院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二、农业类 （14名）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王步奇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武乡县农业农村局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王俊刚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晋中市普惠农业科技有限公司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王慧杰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山西农业大学农学院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代秀莲      长治市屯留区农业农村局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刘秀丽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山西农业大学棉花研究所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李应鹏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武乡县农业技术推广服务中心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张建新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山西农业大学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陈志龙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山阴县惠牧源农牧专业合作社联合社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武立坚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清源镇农业技术推广站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郭占魁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山西省关帝山国有林管理局屯兰川林场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姬海利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泽州县农业农村局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常青记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绛县农村农业局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韩鹏杰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山西农业大学植物保护学院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程子昂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晋中林果丰种养专业合作社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三、工业类 （17名）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王来生      大同铁路建设投资有限公司 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王保勤      山西中阳钢铁有限公司技术中心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王宪朝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百信信息技术有限公司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孔维一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华晋焦煤有限责任公司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田林伶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山西焦煤集团有限责任公司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淮海工业集团有限公司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晋城市光机电产业研究院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刘文胜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中车太原机车车辆有限公司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阮克胜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中国有色集团晋铝耐材有限公司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李亚军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山西晋坤矿产品股份有限公司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李建兵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沁和能源集团有限公司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李春雷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山西航天清华装备有限责任公司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李晋闽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山西中科潞安紫外光电科技有限公司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杨倩倩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清研先进制造产业研究院（阳泉）有限公司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武建国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山西三元炭素有限责任公司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峻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山西焦煤集团有限责任公司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韩艳辉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华阳集团碳基合成材料研发中心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医疗类 （13名）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王子扬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山西省针灸医院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邓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太原市妇幼保健院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白凤云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忻州市人民医院神经外科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吉宏明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山西省人民医院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山西医科大学第一医院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李俊红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山西省眼科医院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杨发明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山西省针灸医院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波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山西医科大学第一医院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何一飞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孝义市人民医院内分泌肾内科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宋国华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山西医科大学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柳新华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晋中市第一人民医院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山西医科大学第一医院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潘三葱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晋城市人民医院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华文仿宋"/>
          <w:b/>
          <w:bCs w:val="0"/>
          <w:sz w:val="32"/>
          <w:szCs w:val="32"/>
          <w:lang w:val="zh-CN"/>
        </w:rPr>
        <w:t>科技管理</w:t>
      </w:r>
      <w:r>
        <w:rPr>
          <w:rFonts w:hint="eastAsia" w:ascii="仿宋_GB2312" w:hAnsi="Times New Roman" w:eastAsia="仿宋_GB2312" w:cs="华文仿宋"/>
          <w:b/>
          <w:bCs w:val="0"/>
          <w:sz w:val="32"/>
          <w:szCs w:val="32"/>
          <w:lang w:val="zh-CN"/>
        </w:rPr>
        <w:t>、乡村振兴、公众科学素质提升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类 （11名）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王  坤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太原市住房公积金管理中心 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尹振保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长治市气象局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田育峰      清徐县畜牧服务中心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冯  星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吕梁市科学技术局科学技术交流中心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闫爱武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运城市科普作家协会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李国忠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太原技术转移促进中心</w:t>
      </w:r>
    </w:p>
    <w:p>
      <w:pPr>
        <w:numPr>
          <w:ilvl w:val="0"/>
          <w:numId w:val="0"/>
        </w:numPr>
        <w:ind w:left="1920" w:leftChars="0" w:hanging="1920" w:hangingChars="6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武志远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晋能控股煤业集团安全督查大队一中队</w:t>
      </w:r>
    </w:p>
    <w:p>
      <w:pPr>
        <w:numPr>
          <w:ilvl w:val="0"/>
          <w:numId w:val="0"/>
        </w:numPr>
        <w:ind w:left="1920" w:leftChars="0" w:hanging="1920" w:hangingChars="6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尚小方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平顺县人民政府金融工作办公室</w:t>
      </w:r>
    </w:p>
    <w:p>
      <w:pPr>
        <w:numPr>
          <w:ilvl w:val="0"/>
          <w:numId w:val="0"/>
        </w:numPr>
        <w:ind w:left="1920" w:leftChars="0" w:hanging="1920" w:hangingChars="6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贾东辉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交城县科技创新工作领导组办公室</w:t>
      </w:r>
    </w:p>
    <w:p>
      <w:pPr>
        <w:numPr>
          <w:ilvl w:val="0"/>
          <w:numId w:val="0"/>
        </w:numPr>
        <w:ind w:left="1920" w:leftChars="0" w:hanging="1920" w:hangingChars="6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曹玉贵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汾西县科学技术发展中心</w:t>
      </w:r>
    </w:p>
    <w:p>
      <w:pPr>
        <w:numPr>
          <w:ilvl w:val="0"/>
          <w:numId w:val="0"/>
        </w:numPr>
        <w:ind w:left="1920" w:leftChars="0" w:hanging="1920" w:hangingChars="600"/>
        <w:jc w:val="left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康海鹏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石楼县科协</w:t>
      </w:r>
    </w:p>
    <w:p>
      <w:pPr>
        <w:rPr>
          <w:rFonts w:hint="eastAsia" w:ascii="仿宋_GB2312" w:hAnsi="Times New Roman" w:eastAsia="仿宋_GB2312" w:cs="华文仿宋"/>
          <w:bCs/>
          <w:sz w:val="32"/>
          <w:szCs w:val="32"/>
          <w:lang w:val="zh-CN"/>
        </w:rPr>
      </w:pPr>
    </w:p>
    <w:p>
      <w:pPr>
        <w:rPr>
          <w:rFonts w:hint="eastAsia" w:ascii="仿宋_GB2312" w:hAnsi="Times New Roman" w:eastAsia="仿宋_GB2312" w:cs="华文仿宋"/>
          <w:bCs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B21441"/>
    <w:multiLevelType w:val="singleLevel"/>
    <w:tmpl w:val="D6B2144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F19F2"/>
    <w:rsid w:val="12D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2022-01-07T01:31:00Z</dcterms:created>
  <dc:creator>木子</dc:creator>
  <cp:lastModifiedBy>木子</cp:lastModifiedBy>
  <dcterms:modified xsi:type="dcterms:W3CDTF">2022-01-07T01:43:46Z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C378FBCF0AF146879E0C2F1BC79503CF</vt:lpwstr>
  </property>
</Properties>
</file>