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left"/>
        <w:rPr>
          <w:rFonts w:hint="eastAsia" w:ascii="黑体" w:hAnsi="黑体" w:eastAsia="黑体" w:cs="华文中宋"/>
          <w:color w:val="000000"/>
          <w:sz w:val="32"/>
          <w:szCs w:val="44"/>
          <w:lang w:val="en-US" w:eastAsia="zh-CN"/>
        </w:rPr>
      </w:pPr>
      <w:r>
        <w:rPr>
          <w:rFonts w:hint="eastAsia" w:ascii="黑体" w:hAnsi="黑体" w:eastAsia="黑体" w:cs="华文中宋"/>
          <w:color w:val="000000"/>
          <w:sz w:val="32"/>
          <w:szCs w:val="4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华文中宋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w w:val="95"/>
          <w:sz w:val="44"/>
          <w:szCs w:val="44"/>
          <w:lang w:val="en-US" w:eastAsia="zh-CN"/>
        </w:rPr>
        <w:t>2022年度省级学会</w:t>
      </w:r>
      <w:r>
        <w:rPr>
          <w:rFonts w:hint="eastAsia" w:ascii="方正小标宋简体" w:hAnsi="方正小标宋简体" w:eastAsia="方正小标宋简体"/>
          <w:b w:val="0"/>
          <w:bCs/>
          <w:w w:val="95"/>
          <w:sz w:val="44"/>
          <w:szCs w:val="44"/>
        </w:rPr>
        <w:t>“双强六好”党组织</w:t>
      </w:r>
      <w:r>
        <w:rPr>
          <w:rFonts w:hint="eastAsia" w:ascii="方正小标宋简体" w:hAnsi="方正小标宋简体" w:eastAsia="方正小标宋简体"/>
          <w:b w:val="0"/>
          <w:bCs/>
          <w:w w:val="95"/>
          <w:sz w:val="44"/>
          <w:szCs w:val="44"/>
          <w:lang w:val="en-US" w:eastAsia="zh-CN"/>
        </w:rPr>
        <w:t>建设能力提升</w:t>
      </w:r>
      <w:r>
        <w:rPr>
          <w:rFonts w:hint="eastAsia" w:ascii="方正小标宋简体" w:hAnsi="方正小标宋简体" w:eastAsia="方正小标宋简体" w:cs="华文中宋"/>
          <w:color w:val="00000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华文中宋"/>
          <w:color w:val="000000"/>
          <w:sz w:val="44"/>
          <w:szCs w:val="44"/>
          <w:lang w:val="en-US" w:eastAsia="zh-CN"/>
        </w:rPr>
        <w:t>入选名单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305"/>
        <w:gridCol w:w="2085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学会名称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评审结果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经费（元）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山西省食品科学技术学会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一等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山西省光学学会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一等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山西省制冷学会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一等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山西省会计学会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一等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山西省集体（合作）经济协会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一等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山西省抗癌协会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二等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山西省解剖学会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二等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山西省性学会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二等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山西省测绘学会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二等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山西省农业机械与农业工程学会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二等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山西省质量与名牌协会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二等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山西省珠算心算协会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二等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山西省物理学会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三等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山西省低碳科技发展研究会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三等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山西省环境诱变剂学会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三等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4000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M2FhMjFhYzRiZGUwOWYxNTJiZDhmNTQ1YjI5ODkifQ=="/>
  </w:docVars>
  <w:rsids>
    <w:rsidRoot w:val="6E0E4519"/>
    <w:rsid w:val="6E0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2022-12-28T02:42:00Z</dcterms:created>
  <dc:creator>木子</dc:creator>
  <cp:lastModifiedBy>木子</cp:lastModifiedBy>
  <dcterms:modified xsi:type="dcterms:W3CDTF">2022-12-28T02:42:43Z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E8125BBA958F4BC19DC09E433E688171</vt:lpwstr>
  </property>
</Properties>
</file>