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after="200" w:line="580" w:lineRule="exact"/>
        <w:jc w:val="left"/>
        <w:rPr>
          <w:rFonts w:ascii="仿宋" w:hAnsi="仿宋" w:eastAsia="仿宋" w:cs="Times New Roman"/>
          <w:kern w:val="0"/>
          <w:sz w:val="32"/>
          <w:szCs w:val="32"/>
        </w:rPr>
      </w:pPr>
      <w:r>
        <w:rPr>
          <w:rFonts w:ascii="仿宋" w:hAnsi="仿宋" w:eastAsia="仿宋" w:cs="Times New Roman"/>
          <w:kern w:val="0"/>
          <w:sz w:val="32"/>
          <w:szCs w:val="32"/>
        </w:rPr>
        <w:t>附</w:t>
      </w:r>
      <w:r>
        <w:rPr>
          <w:rFonts w:hint="eastAsia" w:ascii="仿宋" w:hAnsi="仿宋" w:eastAsia="仿宋" w:cs="Times New Roman"/>
          <w:kern w:val="0"/>
          <w:sz w:val="32"/>
          <w:szCs w:val="32"/>
        </w:rPr>
        <w:t>件</w:t>
      </w:r>
      <w:r>
        <w:rPr>
          <w:rFonts w:ascii="仿宋" w:hAnsi="仿宋" w:eastAsia="仿宋" w:cs="Times New Roman"/>
          <w:kern w:val="0"/>
          <w:sz w:val="32"/>
          <w:szCs w:val="32"/>
        </w:rPr>
        <w:t>1</w:t>
      </w:r>
    </w:p>
    <w:p>
      <w:pPr>
        <w:widowControl/>
        <w:adjustRightInd w:val="0"/>
        <w:snapToGrid w:val="0"/>
        <w:spacing w:after="200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0"/>
          <w:sz w:val="44"/>
          <w:szCs w:val="44"/>
        </w:rPr>
        <w:t>2022年山西省“金桥工程”推荐项目</w:t>
      </w:r>
    </w:p>
    <w:p>
      <w:pPr>
        <w:widowControl/>
        <w:adjustRightInd w:val="0"/>
        <w:snapToGrid w:val="0"/>
        <w:spacing w:after="200"/>
        <w:jc w:val="center"/>
        <w:rPr>
          <w:rFonts w:ascii="方正小标宋简体" w:hAnsi="宋体" w:eastAsia="方正小标宋简体" w:cs="Times New Roman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Times New Roman"/>
          <w:kern w:val="0"/>
          <w:sz w:val="44"/>
          <w:szCs w:val="44"/>
        </w:rPr>
        <w:t>名额分配表</w:t>
      </w:r>
    </w:p>
    <w:tbl>
      <w:tblPr>
        <w:tblStyle w:val="2"/>
        <w:tblW w:w="85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2945"/>
        <w:gridCol w:w="3079"/>
        <w:gridCol w:w="15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序号</w:t>
            </w:r>
          </w:p>
        </w:tc>
        <w:tc>
          <w:tcPr>
            <w:tcW w:w="2945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单位名称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金桥工程分配名额</w:t>
            </w:r>
          </w:p>
        </w:tc>
        <w:tc>
          <w:tcPr>
            <w:tcW w:w="1580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94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推荐项目数</w:t>
            </w:r>
          </w:p>
        </w:tc>
        <w:tc>
          <w:tcPr>
            <w:tcW w:w="1580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太原市科协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大同市科协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阳泉市科协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4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晋中市科协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5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长治市科协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6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晋城市科协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7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朔州市科协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8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忻州市科协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9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临汾市科协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10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运城市科协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11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吕梁市科协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12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园区科协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省级学会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14</w:t>
            </w: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企业科协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13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  <w:tc>
          <w:tcPr>
            <w:tcW w:w="2945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合    计</w:t>
            </w:r>
          </w:p>
        </w:tc>
        <w:tc>
          <w:tcPr>
            <w:tcW w:w="3079" w:type="dxa"/>
            <w:vAlign w:val="center"/>
          </w:tcPr>
          <w:p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kern w:val="0"/>
                <w:sz w:val="32"/>
                <w:szCs w:val="32"/>
              </w:rPr>
              <w:t>40</w:t>
            </w:r>
          </w:p>
        </w:tc>
        <w:tc>
          <w:tcPr>
            <w:tcW w:w="1580" w:type="dxa"/>
            <w:vAlign w:val="center"/>
          </w:tcPr>
          <w:p>
            <w:pPr>
              <w:widowControl/>
              <w:adjustRightInd w:val="0"/>
              <w:snapToGrid w:val="0"/>
              <w:spacing w:after="200" w:line="400" w:lineRule="exact"/>
              <w:jc w:val="center"/>
              <w:rPr>
                <w:rFonts w:ascii="仿宋" w:hAnsi="仿宋" w:eastAsia="仿宋" w:cs="Times New Roman"/>
                <w:kern w:val="0"/>
                <w:sz w:val="32"/>
                <w:szCs w:val="32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E2ZGExNmE4NWQ3ZjkxNzUyMDY3MjRhZWQ1NDgxYTIifQ=="/>
  </w:docVars>
  <w:rsids>
    <w:rsidRoot w:val="2E774352"/>
    <w:rsid w:val="2E77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2022-06-20T02:37:00Z</dcterms:created>
  <dc:creator>Administrator</dc:creator>
  <cp:lastModifiedBy>Administrator</cp:lastModifiedBy>
  <dcterms:modified xsi:type="dcterms:W3CDTF">2022-06-20T02:37:42Z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2052-11.1.0.11805</vt:lpwstr>
  </property>
  <property fmtid="{D5CDD505-2E9C-101B-9397-08002B2CF9AE}" pid="3" name="ICV">
    <vt:lpwstr>8E88832CC0EC4D709B63780DDD0781A3</vt:lpwstr>
  </property>
</Properties>
</file>