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textAlignment w:val="auto"/>
        <w:rPr>
          <w:rStyle w:val="7"/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Style w:val="7"/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textAlignment w:val="auto"/>
        <w:rPr>
          <w:rStyle w:val="7"/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textAlignment w:val="auto"/>
        <w:rPr>
          <w:rStyle w:val="7"/>
          <w:rFonts w:hint="eastAsia" w:ascii="方正小标宋简体" w:hAnsi="方正小标宋简体" w:eastAsia="方正小标宋简体"/>
          <w:spacing w:val="-13"/>
          <w:sz w:val="44"/>
          <w:szCs w:val="32"/>
          <w:lang w:val="en-US" w:eastAsia="zh-CN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/>
          <w:spacing w:val="-13"/>
          <w:sz w:val="44"/>
          <w:szCs w:val="32"/>
          <w:lang w:val="en-US" w:eastAsia="zh-CN"/>
        </w:rPr>
        <w:t>2022年山西省优秀科普示范社区拟入选名单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  <w:t>1.太原市杏花岭区省军区社区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  <w:t>2.大同市平城区迎宾街道方圆社区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  <w:t>朔州市平鲁区井坪街道安南社区服务中心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4.忻州市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  <w:t>忻府区新建路街道办事处和谐社区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5.晋中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  <w:t>介休市东南街道办事处段家巷社区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6.阳泉市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  <w:t>城区下站街道办事处兴隆街社区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7.晋城市城区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  <w:t>东街办事处建设路社区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临汾市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翼城县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浍滨社区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lang w:val="en-US" w:eastAsia="zh-CN"/>
        </w:rPr>
        <w:t>临汾霍州市鼓楼办前进社区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10.运城市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闻喜县社区管理委员会北城社区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11.运城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河津市城区街道办事处府东社区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footnotePr>
        <w:numFmt w:val="decimal"/>
      </w:footnotePr>
      <w:pgSz w:w="11907" w:h="16840"/>
      <w:pgMar w:top="1440" w:right="1800" w:bottom="1440" w:left="1800" w:header="720" w:footer="720" w:gutter="0"/>
      <w:pgNumType w:fmt="decimal"/>
      <w:cols w:space="720" w:num="1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74819"/>
    <w:rsid w:val="664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lang w:val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unnamed1mm1"/>
    <w:basedOn w:val="5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2021-11-12T08:06:00Z</dcterms:created>
  <dc:creator>木子</dc:creator>
  <cp:lastModifiedBy>木子</cp:lastModifiedBy>
  <dcterms:modified xsi:type="dcterms:W3CDTF">2021-11-12T08:06:43Z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0911C98DCA7D457E8B9925514856AD38</vt:lpwstr>
  </property>
</Properties>
</file>